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0408" w14:textId="1CB19BC4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  <w:r w:rsidR="001A044C">
        <w:rPr>
          <w:rFonts w:cs="Times New Roman"/>
          <w:b/>
          <w:sz w:val="22"/>
          <w:szCs w:val="22"/>
        </w:rPr>
        <w:t xml:space="preserve"> </w:t>
      </w:r>
    </w:p>
    <w:p w14:paraId="47D91820" w14:textId="32C0A427" w:rsidR="002F698F" w:rsidRDefault="002F698F" w:rsidP="002F698F">
      <w:pPr>
        <w:pStyle w:val="Default"/>
        <w:rPr>
          <w:sz w:val="22"/>
          <w:szCs w:val="22"/>
        </w:rPr>
      </w:pPr>
    </w:p>
    <w:p w14:paraId="6E7F55F8" w14:textId="77777777" w:rsidR="002F698F" w:rsidRPr="002F698F" w:rsidRDefault="002F698F" w:rsidP="002F698F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5E64E986" w14:textId="2611FCD6" w:rsidR="006277B8" w:rsidRPr="002F698F" w:rsidRDefault="002F698F" w:rsidP="002F698F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2F698F">
        <w:rPr>
          <w:rFonts w:cs="Times New Roman"/>
          <w:b/>
          <w:sz w:val="22"/>
          <w:szCs w:val="22"/>
        </w:rPr>
        <w:t xml:space="preserve"> PROCEDURA APERTA SVOLTA IN MODALITA’ TELEMATICA NELL’ESECUZIONE DI TUTTE LE FORNITURE COMPRENSIVE DI POSA IN OPERA NECESSARIE PER LA REALIZZAZIONE DELLE PAVIMENTAZIONI, SOGLIE E RIVESTIMENTI DEL NUOVO FABBRICATO CIMITERIALE DI PREVISTA REALIZZAZIONE NEL CIMITERO DI STERPETO A GROSSETO – CIG 95642859A8 </w:t>
      </w:r>
      <w:r w:rsidR="0007383E" w:rsidRPr="002F698F">
        <w:rPr>
          <w:rFonts w:cs="Times New Roman"/>
          <w:b/>
          <w:sz w:val="22"/>
          <w:szCs w:val="22"/>
        </w:rPr>
        <w:cr/>
      </w:r>
    </w:p>
    <w:p w14:paraId="605F9863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4E65FE95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39E4743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0C4A626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1CACF04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Legale rappresentante</w:t>
      </w:r>
    </w:p>
    <w:p w14:paraId="318A300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Procuratore</w:t>
      </w:r>
    </w:p>
    <w:p w14:paraId="1D624A47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EC83A5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42721B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EA63F85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3ADFA4CA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30C19A3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___________, con sede legale in ________, _________, __, C.F.: __________, e </w:t>
      </w:r>
      <w:proofErr w:type="gramStart"/>
      <w:r w:rsidRPr="007A5E24">
        <w:rPr>
          <w:rFonts w:cs="Times New Roman"/>
        </w:rPr>
        <w:t>P.I.:_</w:t>
      </w:r>
      <w:proofErr w:type="gramEnd"/>
      <w:r w:rsidRPr="007A5E24">
        <w:rPr>
          <w:rFonts w:cs="Times New Roman"/>
        </w:rPr>
        <w:t>___________;</w:t>
      </w:r>
    </w:p>
    <w:p w14:paraId="0E454E94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13E43226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34649FFE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35A91FE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49F7207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43E62539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F2EDBC3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B1C2CB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058AE8C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D11A81C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6B1761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C6CE2F1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84B175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3CA10C9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39F2B5C1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3372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63BF337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9272431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2DA44737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124CD38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85BFE58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6C394C0F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D27D056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2B705ADF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105AD895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08338F1E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3D063436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320DCBF1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655AB9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2FA4FEA0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67C90522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25D6CE5B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CB74D3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5F199D0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74AB01C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F6FBAAE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C59966D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73ECBF0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C69F4F7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67E79E31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BAC9E4F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 xml:space="preserve">) D.lgs. 50/2016 </w:t>
      </w:r>
      <w:proofErr w:type="gramStart"/>
      <w:r w:rsidR="00452158" w:rsidRPr="007A5E24">
        <w:rPr>
          <w:rFonts w:cs="Times New Roman"/>
        </w:rPr>
        <w:t>sotto indicato</w:t>
      </w:r>
      <w:proofErr w:type="gramEnd"/>
    </w:p>
    <w:p w14:paraId="684214BD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A2280E8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28B833DA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3DA9F76E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3C860A82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7D4DE501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30575804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1D866A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05E6B5F1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7EDE848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398F7F7F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511AEB33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10BDE8FC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609FBCC6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6B19DEBB" w14:textId="77777777" w:rsidR="000023E7" w:rsidRPr="00D80CA9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IV – DICHIARAZIONI PER LA PARTECIPAZIONE AI SENSI DELL’ART. 80 CO. 5 LETT. B</w:t>
      </w:r>
    </w:p>
    <w:p w14:paraId="5A828DDD" w14:textId="77777777" w:rsidR="000023E7" w:rsidRPr="00D80CA9" w:rsidRDefault="000023E7" w:rsidP="000023E7">
      <w:pPr>
        <w:autoSpaceDE w:val="0"/>
        <w:autoSpaceDN w:val="0"/>
        <w:adjustRightInd w:val="0"/>
        <w:rPr>
          <w:i/>
        </w:rPr>
      </w:pPr>
      <w:r w:rsidRPr="00D80CA9">
        <w:rPr>
          <w:i/>
        </w:rPr>
        <w:t>(Fare la X sulla dichiarazione prescelta)</w:t>
      </w:r>
    </w:p>
    <w:p w14:paraId="5D8940B5" w14:textId="77777777" w:rsidR="000023E7" w:rsidRPr="00D80CA9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75844F65" w14:textId="77777777" w:rsidR="000023E7" w:rsidRPr="00D80CA9" w:rsidRDefault="000023E7" w:rsidP="000023E7">
      <w:pPr>
        <w:autoSpaceDE w:val="0"/>
        <w:autoSpaceDN w:val="0"/>
        <w:adjustRightInd w:val="0"/>
        <w:rPr>
          <w:b/>
        </w:rPr>
      </w:pPr>
      <w:r w:rsidRPr="00D80CA9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6FE6C841" w14:textId="77777777" w:rsidR="000023E7" w:rsidRPr="00D80CA9" w:rsidRDefault="000023E7" w:rsidP="000023E7">
      <w:pPr>
        <w:autoSpaceDE w:val="0"/>
        <w:autoSpaceDN w:val="0"/>
        <w:adjustRightInd w:val="0"/>
        <w:rPr>
          <w:b/>
        </w:rPr>
      </w:pPr>
    </w:p>
    <w:p w14:paraId="039D5B7B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D80CA9">
        <w:rPr>
          <w:b/>
        </w:rPr>
        <w:t xml:space="preserve">fallimento                    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46CB2685" w14:textId="77777777" w:rsidR="000023E7" w:rsidRPr="00D80CA9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7A9195ED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D80CA9">
        <w:rPr>
          <w:b/>
        </w:rPr>
        <w:lastRenderedPageBreak/>
        <w:t xml:space="preserve">liquidazione coatta     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3E31AE97" w14:textId="77777777" w:rsidR="000023E7" w:rsidRPr="00D80CA9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1303BCB0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D80CA9">
        <w:rPr>
          <w:rFonts w:cs="Times New Roman"/>
          <w:b/>
        </w:rPr>
        <w:t xml:space="preserve">concordato preventivo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116A59A6" w14:textId="77777777" w:rsidR="000023E7" w:rsidRPr="00D80CA9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D80CA9">
        <w:rPr>
          <w:rFonts w:cs="Times New Roman"/>
          <w:i/>
        </w:rPr>
        <w:t>in caso di risposta affermativa alla lettera c</w:t>
      </w:r>
      <w:r w:rsidRPr="00D80CA9">
        <w:rPr>
          <w:rFonts w:cs="Times New Roman"/>
        </w:rPr>
        <w:t>):</w:t>
      </w:r>
    </w:p>
    <w:p w14:paraId="37FDE123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21B2DF86" w14:textId="77777777" w:rsidR="000023E7" w:rsidRPr="00D80CA9" w:rsidRDefault="000023E7" w:rsidP="000023E7">
      <w:pPr>
        <w:autoSpaceDE w:val="0"/>
        <w:autoSpaceDN w:val="0"/>
        <w:adjustRightInd w:val="0"/>
      </w:pPr>
      <w:r w:rsidRPr="00D80CA9">
        <w:t>In caso affermativo indicare i riferimenti del provvedimento _____________________________</w:t>
      </w:r>
    </w:p>
    <w:p w14:paraId="6635C90E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è stato emesso il decreto di apertura al concordato preventivo?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386F12D3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18320258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L’ANAC ha subordinato la partecipazione alla procedura all’avvalimento di altro operatore economico ai sensi dell’art. 110 co.6 del D.lgs. 50/2016?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5190ADB4" w14:textId="77777777" w:rsidR="000023E7" w:rsidRPr="00D80CA9" w:rsidRDefault="000023E7" w:rsidP="000023E7">
      <w:pPr>
        <w:autoSpaceDE w:val="0"/>
        <w:autoSpaceDN w:val="0"/>
        <w:adjustRightInd w:val="0"/>
      </w:pPr>
      <w:r w:rsidRPr="00D80CA9">
        <w:rPr>
          <w:rFonts w:cs="Times New Roman"/>
        </w:rPr>
        <w:t>In caso affermativo indicare l’impresa ausiliaria: ______________________________________</w:t>
      </w:r>
    </w:p>
    <w:p w14:paraId="3664B406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505B17A8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D80CA9">
        <w:rPr>
          <w:rFonts w:cs="Times New Roman"/>
          <w:b/>
        </w:rPr>
        <w:t xml:space="preserve">Concordato preventivo con continuità aziendale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51A75AD4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  <w:i/>
        </w:rPr>
        <w:t xml:space="preserve">    in caso di risposta affermativa alla lettera d</w:t>
      </w:r>
      <w:r w:rsidRPr="00D80CA9">
        <w:rPr>
          <w:rFonts w:cs="Times New Roman"/>
        </w:rPr>
        <w:t>):</w:t>
      </w:r>
    </w:p>
    <w:p w14:paraId="1C5445D8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808263D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1BAFE9E6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è stato ammesso a concordato preventivo con continuità aziendale?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46ACDA12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L’ANAC ha subordinato la partecipazione all’avvalimento di altro operatore economico ai sensi dell’art. 110 co.6 del D.lgs. 50/2016?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7036C33F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l’impresa ausiliaria: ______________________________________</w:t>
      </w:r>
    </w:p>
    <w:p w14:paraId="7FED3880" w14:textId="77777777" w:rsidR="000023E7" w:rsidRPr="00D80CA9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A9D8700" w14:textId="77777777" w:rsidR="000023E7" w:rsidRPr="00D80CA9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1850F89F" w14:textId="77777777" w:rsidR="005E4754" w:rsidRPr="00D80CA9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755EBBA2" w14:textId="77777777" w:rsidR="007A5E24" w:rsidRPr="00D80CA9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D80CA9">
        <w:rPr>
          <w:rFonts w:cs="Times New Roman"/>
          <w:b/>
        </w:rPr>
        <w:t>C-BIS, C-TER,</w:t>
      </w:r>
      <w:r w:rsidR="009B1708" w:rsidRPr="00D80CA9">
        <w:rPr>
          <w:rFonts w:cs="Times New Roman"/>
          <w:b/>
        </w:rPr>
        <w:t xml:space="preserve"> C-QUATER,</w:t>
      </w:r>
      <w:r w:rsidR="00112C23" w:rsidRPr="00D80CA9">
        <w:rPr>
          <w:rFonts w:cs="Times New Roman"/>
          <w:b/>
        </w:rPr>
        <w:t xml:space="preserve"> </w:t>
      </w:r>
      <w:r w:rsidRPr="00D80CA9">
        <w:rPr>
          <w:rFonts w:cs="Times New Roman"/>
          <w:b/>
        </w:rPr>
        <w:t>F-TER</w:t>
      </w:r>
    </w:p>
    <w:p w14:paraId="4E5127D1" w14:textId="77777777" w:rsidR="008005C6" w:rsidRPr="00D80CA9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D80CA9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D80CA9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D80CA9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1A716168" w14:textId="77777777" w:rsidR="001A7EAE" w:rsidRPr="00D80CA9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0AB29C84" w14:textId="77777777" w:rsidR="00112C23" w:rsidRPr="00D80CA9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 xml:space="preserve">Art. 80 co. 5 c-bis) 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D80CA9">
        <w:rPr>
          <w:rFonts w:ascii="Times New Roman" w:hAnsi="Times New Roman"/>
          <w:b w:val="0"/>
          <w:sz w:val="24"/>
          <w:szCs w:val="24"/>
        </w:rPr>
        <w:t>ha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D80CA9">
        <w:rPr>
          <w:rFonts w:ascii="Times New Roman" w:hAnsi="Times New Roman"/>
          <w:b w:val="0"/>
          <w:sz w:val="24"/>
          <w:szCs w:val="24"/>
        </w:rPr>
        <w:t>ha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 omesso le informazioni dovute ai fini del corretto svolgimento della procedura di selezione</w:t>
      </w:r>
      <w:r w:rsidR="009F6FF2" w:rsidRPr="00D80CA9">
        <w:rPr>
          <w:rFonts w:ascii="Times New Roman" w:hAnsi="Times New Roman"/>
          <w:b w:val="0"/>
          <w:sz w:val="24"/>
          <w:szCs w:val="24"/>
        </w:rPr>
        <w:t>?</w:t>
      </w:r>
    </w:p>
    <w:p w14:paraId="012B1D3E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bookmarkStart w:id="1" w:name="_Hlk11677963"/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E0D8A38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bookmarkEnd w:id="0"/>
    <w:p w14:paraId="187C771D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79F260C8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1"/>
    <w:p w14:paraId="6277E346" w14:textId="77777777" w:rsidR="007A73A9" w:rsidRPr="00D80CA9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2C56CFC5" w14:textId="77777777" w:rsidR="009F6FF2" w:rsidRPr="00D80CA9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196D7C28" w14:textId="77777777" w:rsidR="009F6FF2" w:rsidRPr="00D80CA9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 xml:space="preserve">Art. 80 co. 5 c-ter) 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L’operatore economico ha dimostrato significative o persistenti carenze nell'esecuzione di un precedente contratto di appalto o di concessione che ne hanno causato la risoluzione per inadempimento ovvero la condanna al risarcimento del danno o altre </w:t>
      </w:r>
      <w:r w:rsidRPr="00D80CA9">
        <w:rPr>
          <w:rFonts w:ascii="Times New Roman" w:hAnsi="Times New Roman"/>
          <w:b w:val="0"/>
          <w:sz w:val="24"/>
          <w:szCs w:val="24"/>
        </w:rPr>
        <w:lastRenderedPageBreak/>
        <w:t>sanzioni comparabili?</w:t>
      </w:r>
    </w:p>
    <w:p w14:paraId="1840B7DE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05DA6F02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27E14B69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0916D104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B5D4013" w14:textId="77777777" w:rsidR="00936566" w:rsidRPr="00D80CA9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536FE687" w14:textId="77777777" w:rsidR="005C5B1E" w:rsidRPr="00D80CA9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6EBA9C7" w14:textId="77777777" w:rsidR="007A73A9" w:rsidRPr="00D80CA9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19DCFDE1" w14:textId="77777777" w:rsidR="009B1708" w:rsidRPr="00D80CA9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b/>
          <w:bCs/>
        </w:rPr>
        <w:t>Art. 80 co. 5 c-</w:t>
      </w:r>
      <w:r w:rsidR="007F5E3C" w:rsidRPr="00D80CA9">
        <w:rPr>
          <w:b/>
          <w:bCs/>
        </w:rPr>
        <w:t>quater</w:t>
      </w:r>
      <w:r w:rsidRPr="00D80CA9">
        <w:rPr>
          <w:b/>
          <w:bCs/>
        </w:rPr>
        <w:t>)</w:t>
      </w:r>
      <w:r w:rsidRPr="00D80CA9">
        <w:t xml:space="preserve"> L’operatore economico </w:t>
      </w:r>
      <w:bookmarkStart w:id="3" w:name="_Hlk11687085"/>
      <w:r w:rsidRPr="00D80CA9">
        <w:t>ha commesso grave inadempimento nei confronti di uno o più subappaltatori, riconosciuto o accertato con sentenza passata in giudicato</w:t>
      </w:r>
      <w:bookmarkEnd w:id="3"/>
      <w:r w:rsidRPr="00D80CA9">
        <w:t>?</w:t>
      </w:r>
    </w:p>
    <w:p w14:paraId="4E045842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17BACCAC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744A9D26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6D7BC39F" w14:textId="77777777" w:rsidR="009B1708" w:rsidRPr="00D80CA9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00C9EAD" w14:textId="77777777" w:rsidR="009B1708" w:rsidRPr="00D80CA9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3F302CB0" w14:textId="77777777" w:rsidR="00495B20" w:rsidRPr="00D80CA9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362F2D9C" w14:textId="77777777" w:rsidR="00495B20" w:rsidRPr="00D80CA9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2"/>
    <w:p w14:paraId="4AF59310" w14:textId="77777777" w:rsidR="009B1708" w:rsidRPr="00D80CA9" w:rsidRDefault="009B1708" w:rsidP="001A7EAE">
      <w:pPr>
        <w:autoSpaceDE w:val="0"/>
        <w:autoSpaceDN w:val="0"/>
        <w:adjustRightInd w:val="0"/>
        <w:rPr>
          <w:rFonts w:cs="Times New Roman"/>
          <w:b/>
        </w:rPr>
      </w:pPr>
    </w:p>
    <w:p w14:paraId="4A179B0A" w14:textId="77777777" w:rsidR="001A7EAE" w:rsidRPr="00D80CA9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D80CA9">
        <w:rPr>
          <w:rFonts w:cs="Times New Roman"/>
          <w:b/>
        </w:rPr>
        <w:t>In relazione alle cause di esclusione di cui all’art. 80 co. 5 lett. f-ter, dichiara:</w:t>
      </w:r>
    </w:p>
    <w:p w14:paraId="06A39A64" w14:textId="77777777" w:rsidR="007A5E24" w:rsidRPr="00D80CA9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  <w:b/>
        </w:rPr>
        <w:t xml:space="preserve">art. 80 </w:t>
      </w:r>
      <w:r w:rsidR="006277B8" w:rsidRPr="00D80CA9">
        <w:rPr>
          <w:rFonts w:cs="Times New Roman"/>
          <w:b/>
        </w:rPr>
        <w:t>f- ter)</w:t>
      </w:r>
      <w:r w:rsidR="006277B8" w:rsidRPr="00D80CA9">
        <w:rPr>
          <w:rFonts w:cs="Times New Roman"/>
        </w:rPr>
        <w:t xml:space="preserve"> </w:t>
      </w:r>
      <w:r w:rsidR="009C508C" w:rsidRPr="00D80CA9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D80CA9">
        <w:rPr>
          <w:rFonts w:cs="Times New Roman"/>
        </w:rPr>
        <w:t>?</w:t>
      </w:r>
    </w:p>
    <w:p w14:paraId="4D6693F1" w14:textId="77777777" w:rsidR="006277B8" w:rsidRPr="00D80CA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7346656E" w14:textId="77777777" w:rsidR="006277B8" w:rsidRPr="00D80CA9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EAE27D7" w14:textId="77777777" w:rsidR="006277B8" w:rsidRPr="00D80CA9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2A3B5F1D" w14:textId="77777777" w:rsidR="006277B8" w:rsidRPr="00D80CA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2BCA6B0" w14:textId="77777777" w:rsidR="006277B8" w:rsidRPr="00D80CA9" w:rsidRDefault="006277B8" w:rsidP="006277B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80CA9">
        <w:rPr>
          <w:rFonts w:cs="Times New Roman"/>
          <w:sz w:val="20"/>
          <w:szCs w:val="20"/>
        </w:rPr>
        <w:t>(</w:t>
      </w:r>
      <w:r w:rsidR="007A4F21" w:rsidRPr="00D80CA9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D80CA9">
        <w:t xml:space="preserve"> </w:t>
      </w:r>
      <w:r w:rsidR="005C5B1E" w:rsidRPr="00D80CA9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D80CA9">
        <w:rPr>
          <w:rFonts w:cs="Times New Roman"/>
          <w:sz w:val="20"/>
          <w:szCs w:val="20"/>
        </w:rPr>
        <w:t>cleaning</w:t>
      </w:r>
      <w:proofErr w:type="spellEnd"/>
      <w:r w:rsidR="005C5B1E" w:rsidRPr="00D80CA9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D80CA9">
        <w:rPr>
          <w:rFonts w:cs="Times New Roman"/>
          <w:sz w:val="20"/>
          <w:szCs w:val="20"/>
        </w:rPr>
        <w:t>D.Lgs.</w:t>
      </w:r>
      <w:proofErr w:type="spellEnd"/>
      <w:r w:rsidR="005C5B1E" w:rsidRPr="00D80CA9">
        <w:rPr>
          <w:rFonts w:cs="Times New Roman"/>
          <w:sz w:val="20"/>
          <w:szCs w:val="20"/>
        </w:rPr>
        <w:t xml:space="preserve"> 50/2016</w:t>
      </w:r>
      <w:r w:rsidRPr="00D80CA9">
        <w:rPr>
          <w:rFonts w:cs="Times New Roman"/>
          <w:sz w:val="20"/>
          <w:szCs w:val="20"/>
        </w:rPr>
        <w:t>):</w:t>
      </w:r>
    </w:p>
    <w:p w14:paraId="2A586C7B" w14:textId="77777777" w:rsidR="00E36930" w:rsidRPr="0059161D" w:rsidRDefault="00E36930" w:rsidP="00E36930">
      <w:pPr>
        <w:autoSpaceDE w:val="0"/>
        <w:autoSpaceDN w:val="0"/>
        <w:adjustRightInd w:val="0"/>
        <w:rPr>
          <w:rFonts w:cs="Times New Roman"/>
          <w:i/>
          <w:iCs/>
        </w:rPr>
      </w:pPr>
    </w:p>
    <w:p w14:paraId="1D46838D" w14:textId="77777777" w:rsidR="00E36930" w:rsidRPr="00353521" w:rsidRDefault="00E36930" w:rsidP="00E36930">
      <w:pPr>
        <w:autoSpaceDE w:val="0"/>
        <w:autoSpaceDN w:val="0"/>
        <w:adjustRightInd w:val="0"/>
        <w:rPr>
          <w:rFonts w:cs="Times New Roman"/>
        </w:rPr>
      </w:pPr>
    </w:p>
    <w:p w14:paraId="09425EBD" w14:textId="77777777" w:rsidR="007B74DA" w:rsidRPr="00D80CA9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VI - DICHIARAZIONE DELL’IMPRESA AUSILIARIA AI SENSI DELL’ART. 186-BIS R.D. 267/1942 NEI CASI PREVISTI DALL’ART. 110 CO.</w:t>
      </w:r>
      <w:r w:rsidR="00B07700" w:rsidRPr="00D80CA9">
        <w:rPr>
          <w:rFonts w:cs="Times New Roman"/>
          <w:b/>
        </w:rPr>
        <w:t xml:space="preserve"> </w:t>
      </w:r>
      <w:r w:rsidR="00BC675D" w:rsidRPr="00D80CA9">
        <w:rPr>
          <w:rFonts w:cs="Times New Roman"/>
          <w:b/>
        </w:rPr>
        <w:t>4</w:t>
      </w:r>
      <w:r w:rsidR="00B07700" w:rsidRPr="00D80CA9">
        <w:rPr>
          <w:rFonts w:cs="Times New Roman"/>
          <w:b/>
        </w:rPr>
        <w:t xml:space="preserve"> e 6</w:t>
      </w:r>
      <w:r w:rsidRPr="00D80CA9">
        <w:rPr>
          <w:rFonts w:cs="Times New Roman"/>
          <w:b/>
        </w:rPr>
        <w:t xml:space="preserve"> DEL D. LGS. 50/2016</w:t>
      </w:r>
    </w:p>
    <w:p w14:paraId="52391DC0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74372537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D80CA9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D80CA9">
        <w:rPr>
          <w:rFonts w:cs="Times New Roman"/>
          <w:bCs/>
          <w:smallCaps/>
        </w:rPr>
        <w:t xml:space="preserve"> </w:t>
      </w:r>
    </w:p>
    <w:p w14:paraId="029BA05A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>(</w:t>
      </w:r>
      <w:r w:rsidRPr="00D80CA9">
        <w:rPr>
          <w:rFonts w:cs="Times New Roman"/>
          <w:bCs/>
          <w:i/>
        </w:rPr>
        <w:t>inserire la denominazione o ragione sociale, sede legale e P. Iva</w:t>
      </w:r>
      <w:r w:rsidRPr="00D80CA9">
        <w:rPr>
          <w:rFonts w:cs="Times New Roman"/>
          <w:bCs/>
        </w:rPr>
        <w:t>)</w:t>
      </w:r>
    </w:p>
    <w:p w14:paraId="2763496E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 xml:space="preserve"> _________________________________________________________________</w:t>
      </w:r>
    </w:p>
    <w:p w14:paraId="2704C54D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7D11D843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D80CA9">
        <w:rPr>
          <w:rFonts w:cs="Times New Roman"/>
        </w:rPr>
        <w:t xml:space="preserve">Parte III, Sezione C del </w:t>
      </w:r>
      <w:r w:rsidRPr="00D80CA9">
        <w:rPr>
          <w:rFonts w:cs="Times New Roman"/>
          <w:bCs/>
        </w:rPr>
        <w:t xml:space="preserve">DGUE </w:t>
      </w:r>
      <w:r w:rsidR="00BC675D" w:rsidRPr="00D80CA9">
        <w:rPr>
          <w:rFonts w:cs="Times New Roman"/>
          <w:bCs/>
        </w:rPr>
        <w:t xml:space="preserve">e nel presente Modello 1 </w:t>
      </w:r>
      <w:r w:rsidRPr="00D80CA9">
        <w:rPr>
          <w:rFonts w:cs="Times New Roman"/>
          <w:bCs/>
        </w:rPr>
        <w:t xml:space="preserve">a mettere a disposizione per la durata del contratto le risorse necessarie all’esecuzione dell’appalto e a subentrare all’impresa </w:t>
      </w:r>
      <w:proofErr w:type="spellStart"/>
      <w:r w:rsidRPr="00D80CA9">
        <w:rPr>
          <w:rFonts w:cs="Times New Roman"/>
          <w:bCs/>
        </w:rPr>
        <w:t>ausiliata</w:t>
      </w:r>
      <w:proofErr w:type="spellEnd"/>
      <w:r w:rsidRPr="00D80CA9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stesso.</w:t>
      </w:r>
    </w:p>
    <w:p w14:paraId="30A27282" w14:textId="77777777" w:rsidR="0037466B" w:rsidRPr="00D80CA9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630FBBEB" w14:textId="77777777" w:rsidR="00D945E6" w:rsidRPr="00D80CA9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lastRenderedPageBreak/>
        <w:t>SEZIONE V</w:t>
      </w:r>
      <w:r w:rsidR="00275B27" w:rsidRPr="00D80CA9">
        <w:rPr>
          <w:rFonts w:cs="Times New Roman"/>
          <w:b/>
        </w:rPr>
        <w:t>I</w:t>
      </w:r>
      <w:r w:rsidRPr="00D80CA9">
        <w:rPr>
          <w:rFonts w:cs="Times New Roman"/>
          <w:b/>
        </w:rPr>
        <w:t>I – ACCETTAZIONE CODICE DI COMPORTAMENTO</w:t>
      </w:r>
    </w:p>
    <w:p w14:paraId="6DA90647" w14:textId="77777777" w:rsidR="00D945E6" w:rsidRPr="00D80CA9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 xml:space="preserve">L’operatore economico dichiara di essere edotto degli obblighi derivanti dal Codice di comportamento adottato dalla stazione appaltante </w:t>
      </w:r>
      <w:r w:rsidR="000A3FB3" w:rsidRPr="00D80CA9">
        <w:rPr>
          <w:rFonts w:cs="Times New Roman"/>
        </w:rPr>
        <w:t>reperibile sul sito dell’Amministrazione</w:t>
      </w:r>
      <w:r w:rsidRPr="00D80CA9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0862BED1" w14:textId="77777777" w:rsidR="006277B8" w:rsidRPr="00D80CA9" w:rsidRDefault="006277B8">
      <w:pPr>
        <w:autoSpaceDE w:val="0"/>
        <w:autoSpaceDN w:val="0"/>
        <w:adjustRightInd w:val="0"/>
        <w:rPr>
          <w:rFonts w:cs="Times New Roman"/>
        </w:rPr>
      </w:pPr>
    </w:p>
    <w:p w14:paraId="4939D583" w14:textId="77777777" w:rsidR="00B1486C" w:rsidRPr="00D80CA9" w:rsidRDefault="00B1486C">
      <w:pPr>
        <w:autoSpaceDE w:val="0"/>
        <w:autoSpaceDN w:val="0"/>
        <w:adjustRightInd w:val="0"/>
        <w:rPr>
          <w:rFonts w:cs="Times New Roman"/>
        </w:rPr>
      </w:pPr>
    </w:p>
    <w:p w14:paraId="4AC0EC2A" w14:textId="77777777" w:rsidR="00B1486C" w:rsidRPr="00D80CA9" w:rsidRDefault="00B1486C" w:rsidP="00B1486C">
      <w:pPr>
        <w:autoSpaceDE w:val="0"/>
        <w:autoSpaceDN w:val="0"/>
        <w:adjustRightInd w:val="0"/>
      </w:pPr>
      <w:r w:rsidRPr="00D80CA9">
        <w:t xml:space="preserve">Data ________________                                                                                    </w:t>
      </w:r>
    </w:p>
    <w:p w14:paraId="6630DE79" w14:textId="77777777" w:rsidR="00B1486C" w:rsidRPr="00D80CA9" w:rsidRDefault="00B1486C" w:rsidP="00B1486C">
      <w:pPr>
        <w:autoSpaceDE w:val="0"/>
        <w:autoSpaceDN w:val="0"/>
        <w:adjustRightInd w:val="0"/>
      </w:pPr>
    </w:p>
    <w:p w14:paraId="7BD3B247" w14:textId="77777777" w:rsidR="00B1486C" w:rsidRPr="00D80CA9" w:rsidRDefault="00B1486C" w:rsidP="00B1486C">
      <w:pPr>
        <w:autoSpaceDE w:val="0"/>
        <w:autoSpaceDN w:val="0"/>
        <w:adjustRightInd w:val="0"/>
      </w:pPr>
    </w:p>
    <w:p w14:paraId="036B4455" w14:textId="77777777" w:rsidR="00B1486C" w:rsidRPr="00D80CA9" w:rsidRDefault="00B1486C" w:rsidP="00B1486C">
      <w:pPr>
        <w:autoSpaceDE w:val="0"/>
        <w:autoSpaceDN w:val="0"/>
        <w:adjustRightInd w:val="0"/>
      </w:pPr>
    </w:p>
    <w:p w14:paraId="45293224" w14:textId="7994BD9C" w:rsidR="00B1486C" w:rsidRPr="00D80CA9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D80CA9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 w:rsidR="000A3FB3" w:rsidRPr="00D80CA9">
        <w:rPr>
          <w:i/>
          <w:sz w:val="22"/>
        </w:rPr>
        <w:t>nel Disciplinare</w:t>
      </w:r>
      <w:r w:rsidR="009E423C">
        <w:rPr>
          <w:i/>
          <w:sz w:val="22"/>
        </w:rPr>
        <w:t>/Lettera d’invito</w:t>
      </w:r>
      <w:r w:rsidR="000A3FB3" w:rsidRPr="00D80CA9">
        <w:rPr>
          <w:i/>
          <w:sz w:val="22"/>
        </w:rPr>
        <w:t>.</w:t>
      </w:r>
    </w:p>
    <w:p w14:paraId="587570EF" w14:textId="77777777" w:rsidR="00B1486C" w:rsidRPr="00D80CA9" w:rsidRDefault="00B1486C">
      <w:pPr>
        <w:autoSpaceDE w:val="0"/>
        <w:autoSpaceDN w:val="0"/>
        <w:adjustRightInd w:val="0"/>
        <w:rPr>
          <w:rFonts w:cs="Times New Roman"/>
        </w:rPr>
      </w:pPr>
    </w:p>
    <w:sectPr w:rsidR="00B1486C" w:rsidRPr="00D80CA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7227" w14:textId="77777777" w:rsidR="001B7DBD" w:rsidRDefault="001B7DBD" w:rsidP="00052CF9">
      <w:r>
        <w:separator/>
      </w:r>
    </w:p>
  </w:endnote>
  <w:endnote w:type="continuationSeparator" w:id="0">
    <w:p w14:paraId="1B7E4781" w14:textId="77777777" w:rsidR="001B7DBD" w:rsidRDefault="001B7DBD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719A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4AB706C6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35B5" w14:textId="77777777" w:rsidR="001B7DBD" w:rsidRDefault="001B7DBD" w:rsidP="00052CF9">
      <w:r>
        <w:separator/>
      </w:r>
    </w:p>
  </w:footnote>
  <w:footnote w:type="continuationSeparator" w:id="0">
    <w:p w14:paraId="7DBE4860" w14:textId="77777777" w:rsidR="001B7DBD" w:rsidRDefault="001B7DBD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3769">
    <w:abstractNumId w:val="6"/>
  </w:num>
  <w:num w:numId="2" w16cid:durableId="1402171293">
    <w:abstractNumId w:val="7"/>
  </w:num>
  <w:num w:numId="3" w16cid:durableId="1978099974">
    <w:abstractNumId w:val="2"/>
  </w:num>
  <w:num w:numId="4" w16cid:durableId="1594390839">
    <w:abstractNumId w:val="5"/>
  </w:num>
  <w:num w:numId="5" w16cid:durableId="1589070669">
    <w:abstractNumId w:val="16"/>
  </w:num>
  <w:num w:numId="6" w16cid:durableId="359016089">
    <w:abstractNumId w:val="16"/>
  </w:num>
  <w:num w:numId="7" w16cid:durableId="1741907377">
    <w:abstractNumId w:val="11"/>
  </w:num>
  <w:num w:numId="8" w16cid:durableId="139663563">
    <w:abstractNumId w:val="12"/>
  </w:num>
  <w:num w:numId="9" w16cid:durableId="1222716268">
    <w:abstractNumId w:val="1"/>
  </w:num>
  <w:num w:numId="10" w16cid:durableId="561331168">
    <w:abstractNumId w:val="1"/>
    <w:lvlOverride w:ilvl="0">
      <w:startOverride w:val="1"/>
    </w:lvlOverride>
  </w:num>
  <w:num w:numId="11" w16cid:durableId="2120056296">
    <w:abstractNumId w:val="4"/>
  </w:num>
  <w:num w:numId="12" w16cid:durableId="1360619959">
    <w:abstractNumId w:val="0"/>
  </w:num>
  <w:num w:numId="13" w16cid:durableId="1367288990">
    <w:abstractNumId w:val="3"/>
  </w:num>
  <w:num w:numId="14" w16cid:durableId="1588268198">
    <w:abstractNumId w:val="17"/>
  </w:num>
  <w:num w:numId="15" w16cid:durableId="1870488105">
    <w:abstractNumId w:val="9"/>
  </w:num>
  <w:num w:numId="16" w16cid:durableId="109979394">
    <w:abstractNumId w:val="15"/>
  </w:num>
  <w:num w:numId="17" w16cid:durableId="1104376207">
    <w:abstractNumId w:val="14"/>
  </w:num>
  <w:num w:numId="18" w16cid:durableId="1979728453">
    <w:abstractNumId w:val="13"/>
  </w:num>
  <w:num w:numId="19" w16cid:durableId="395398399">
    <w:abstractNumId w:val="8"/>
  </w:num>
  <w:num w:numId="20" w16cid:durableId="5377387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7383E"/>
    <w:rsid w:val="0008591B"/>
    <w:rsid w:val="0009192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044C"/>
    <w:rsid w:val="001A3C6E"/>
    <w:rsid w:val="001A7EAE"/>
    <w:rsid w:val="001B7DBD"/>
    <w:rsid w:val="001C1885"/>
    <w:rsid w:val="001D6392"/>
    <w:rsid w:val="001E116C"/>
    <w:rsid w:val="001F6DA2"/>
    <w:rsid w:val="0021414A"/>
    <w:rsid w:val="00222DFA"/>
    <w:rsid w:val="00223AD1"/>
    <w:rsid w:val="0022429A"/>
    <w:rsid w:val="00227C4C"/>
    <w:rsid w:val="00232C0F"/>
    <w:rsid w:val="00242756"/>
    <w:rsid w:val="0027134E"/>
    <w:rsid w:val="00275B27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2F698F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6529E"/>
    <w:rsid w:val="004717EB"/>
    <w:rsid w:val="00495B20"/>
    <w:rsid w:val="004A74A1"/>
    <w:rsid w:val="004C1B2E"/>
    <w:rsid w:val="004C6AC9"/>
    <w:rsid w:val="004D019E"/>
    <w:rsid w:val="004F7F01"/>
    <w:rsid w:val="00531C1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972BD"/>
    <w:rsid w:val="007A4F21"/>
    <w:rsid w:val="007A5630"/>
    <w:rsid w:val="007A5E24"/>
    <w:rsid w:val="007A73A9"/>
    <w:rsid w:val="007B74DA"/>
    <w:rsid w:val="007C3FBD"/>
    <w:rsid w:val="007F5E3C"/>
    <w:rsid w:val="008005C6"/>
    <w:rsid w:val="008230F5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6281"/>
    <w:rsid w:val="00931084"/>
    <w:rsid w:val="0093576A"/>
    <w:rsid w:val="00936566"/>
    <w:rsid w:val="00944540"/>
    <w:rsid w:val="0094483B"/>
    <w:rsid w:val="009A31FF"/>
    <w:rsid w:val="009B1708"/>
    <w:rsid w:val="009C508C"/>
    <w:rsid w:val="009C71EE"/>
    <w:rsid w:val="009D37FD"/>
    <w:rsid w:val="009E423C"/>
    <w:rsid w:val="009E6CB2"/>
    <w:rsid w:val="009F6FF2"/>
    <w:rsid w:val="00A03130"/>
    <w:rsid w:val="00A04EB9"/>
    <w:rsid w:val="00A06FAC"/>
    <w:rsid w:val="00A30458"/>
    <w:rsid w:val="00A3066C"/>
    <w:rsid w:val="00A4364B"/>
    <w:rsid w:val="00A47210"/>
    <w:rsid w:val="00A6192E"/>
    <w:rsid w:val="00A61E5A"/>
    <w:rsid w:val="00A66347"/>
    <w:rsid w:val="00A66856"/>
    <w:rsid w:val="00A720EE"/>
    <w:rsid w:val="00A917A4"/>
    <w:rsid w:val="00AD242E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D0119B"/>
    <w:rsid w:val="00D02218"/>
    <w:rsid w:val="00D32737"/>
    <w:rsid w:val="00D35231"/>
    <w:rsid w:val="00D4461D"/>
    <w:rsid w:val="00D517EA"/>
    <w:rsid w:val="00D51EAC"/>
    <w:rsid w:val="00D52266"/>
    <w:rsid w:val="00D61B23"/>
    <w:rsid w:val="00D669FB"/>
    <w:rsid w:val="00D80CA9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313FF"/>
    <w:rsid w:val="00E36930"/>
    <w:rsid w:val="00E71C9B"/>
    <w:rsid w:val="00E97DA3"/>
    <w:rsid w:val="00EA6AF5"/>
    <w:rsid w:val="00EB23FD"/>
    <w:rsid w:val="00EB2D3B"/>
    <w:rsid w:val="00EC13C5"/>
    <w:rsid w:val="00EC36CE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C5C"/>
    <w:rsid w:val="00F92BE1"/>
    <w:rsid w:val="00FA0CB3"/>
    <w:rsid w:val="00FB7E1F"/>
    <w:rsid w:val="00FC0FCA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486D5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2F698F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Pubblica Amministrazione &amp; Mercato</cp:lastModifiedBy>
  <cp:revision>10</cp:revision>
  <cp:lastPrinted>2016-06-22T02:03:00Z</cp:lastPrinted>
  <dcterms:created xsi:type="dcterms:W3CDTF">2020-08-12T09:37:00Z</dcterms:created>
  <dcterms:modified xsi:type="dcterms:W3CDTF">2022-12-22T14:27:00Z</dcterms:modified>
</cp:coreProperties>
</file>